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Pr="009E740D" w:rsidRDefault="00641D0A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9F6586" w:rsidRDefault="00B663B2" w:rsidP="009E740D">
      <w:pPr>
        <w:pBdr>
          <w:bottom w:val="single" w:sz="12" w:space="1" w:color="auto"/>
        </w:pBdr>
        <w:jc w:val="center"/>
        <w:rPr>
          <w:rStyle w:val="TytuZnak"/>
          <w:b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 xml:space="preserve">WNIOSEK O WYDANIE </w:t>
      </w:r>
      <w:r w:rsidR="009F6586" w:rsidRPr="002305A9">
        <w:rPr>
          <w:rStyle w:val="TytuZnak"/>
          <w:sz w:val="26"/>
          <w:szCs w:val="26"/>
          <w:u w:val="single"/>
        </w:rPr>
        <w:t>JEDNORAZOWEGO</w:t>
      </w:r>
      <w:r w:rsidR="009F6586">
        <w:rPr>
          <w:rStyle w:val="TytuZnak"/>
          <w:b/>
          <w:sz w:val="26"/>
          <w:szCs w:val="26"/>
        </w:rPr>
        <w:t xml:space="preserve"> </w:t>
      </w:r>
      <w:r w:rsidRPr="00E37178">
        <w:rPr>
          <w:rStyle w:val="TytuZnak"/>
          <w:b/>
          <w:sz w:val="26"/>
          <w:szCs w:val="26"/>
        </w:rPr>
        <w:t xml:space="preserve">ZEZWOLENIA </w:t>
      </w:r>
    </w:p>
    <w:p w:rsidR="002305A9" w:rsidRDefault="00B663B2" w:rsidP="009E740D">
      <w:pPr>
        <w:pBdr>
          <w:bottom w:val="single" w:sz="12" w:space="1" w:color="auto"/>
        </w:pBdr>
        <w:jc w:val="center"/>
      </w:pPr>
      <w:r w:rsidRPr="00E37178">
        <w:rPr>
          <w:rStyle w:val="TytuZnak"/>
          <w:b/>
          <w:sz w:val="26"/>
          <w:szCs w:val="26"/>
        </w:rPr>
        <w:t>NA SPRZEDAŻ NAPOJÓW ALKOHOLOWYCH</w:t>
      </w:r>
      <w:r w:rsidR="002305A9" w:rsidRPr="002305A9">
        <w:t xml:space="preserve"> </w:t>
      </w:r>
    </w:p>
    <w:p w:rsidR="00E37178" w:rsidRDefault="002305A9" w:rsidP="009E740D">
      <w:pPr>
        <w:pBdr>
          <w:bottom w:val="single" w:sz="12" w:space="1" w:color="auto"/>
        </w:pBdr>
        <w:jc w:val="center"/>
        <w:rPr>
          <w:rStyle w:val="TytuZnak"/>
          <w:b/>
          <w:sz w:val="26"/>
          <w:szCs w:val="26"/>
        </w:rPr>
      </w:pPr>
      <w:r w:rsidRPr="002305A9">
        <w:rPr>
          <w:rStyle w:val="PodtytuZnak"/>
        </w:rPr>
        <w:t>przeznaczonych do spożycia w miejscu sprzedaży / poza miejscem sprzedaży</w:t>
      </w:r>
      <w:r>
        <w:rPr>
          <w:rStyle w:val="Odwoanieprzypisudolnego"/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footnoteReference w:id="1"/>
      </w:r>
    </w:p>
    <w:p w:rsidR="00B663B2" w:rsidRDefault="00B663B2">
      <w:pPr>
        <w:rPr>
          <w:rFonts w:asciiTheme="minorHAnsi" w:hAnsiTheme="minorHAnsi"/>
        </w:rPr>
      </w:pPr>
    </w:p>
    <w:p w:rsidR="002305A9" w:rsidRPr="00E37178" w:rsidRDefault="002305A9">
      <w:pPr>
        <w:rPr>
          <w:rFonts w:asciiTheme="minorHAnsi" w:hAnsiTheme="minorHAnsi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Oznaczenie rodzaju zezwolenia 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A074D5" w:rsidRPr="00A074D5" w:rsidRDefault="00CC554F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A074D5" w:rsidRDefault="00CC554F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A074D5" w:rsidRPr="009E740D" w:rsidRDefault="00CC554F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Przedmiot działalności gospodarczej</w:t>
      </w:r>
      <w:r w:rsidR="009E740D">
        <w:rPr>
          <w:rFonts w:asciiTheme="minorHAnsi" w:hAnsiTheme="minorHAnsi"/>
          <w:b/>
          <w:szCs w:val="24"/>
        </w:rPr>
        <w:t xml:space="preserve">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511E55" w:rsidRPr="009E740D" w:rsidRDefault="00CC554F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5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>Handel</w:t>
      </w:r>
    </w:p>
    <w:p w:rsidR="00511E55" w:rsidRPr="009E740D" w:rsidRDefault="00CC554F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26642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 xml:space="preserve">Gastronomia </w:t>
      </w:r>
    </w:p>
    <w:p w:rsidR="00B663B2" w:rsidRDefault="00511E55" w:rsidP="008D50E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składowania napojów alkoholowych (magazynu dystrybucyjnego):</w:t>
      </w:r>
      <w:r w:rsidR="00B663B2" w:rsidRP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szCs w:val="24"/>
        </w:rPr>
        <w:t>…………………………………………………………………………</w:t>
      </w:r>
      <w:r w:rsidR="009E740D">
        <w:rPr>
          <w:rFonts w:asciiTheme="minorHAnsi" w:hAnsiTheme="minorHAnsi"/>
          <w:szCs w:val="24"/>
        </w:rPr>
        <w:t>……………………………………………………………………….</w:t>
      </w:r>
    </w:p>
    <w:p w:rsidR="00632FA7" w:rsidRPr="00632FA7" w:rsidRDefault="00632FA7" w:rsidP="00632FA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b/>
          <w:szCs w:val="24"/>
        </w:rPr>
      </w:pPr>
      <w:r w:rsidRPr="00632FA7">
        <w:rPr>
          <w:rFonts w:asciiTheme="minorHAnsi" w:hAnsiTheme="minorHAnsi"/>
          <w:b/>
          <w:szCs w:val="24"/>
        </w:rPr>
        <w:t>Nazwa imprezy / organizator / miejsce sprzedaży:</w:t>
      </w:r>
    </w:p>
    <w:p w:rsidR="00632FA7" w:rsidRPr="00632FA7" w:rsidRDefault="00632FA7" w:rsidP="00632FA7">
      <w:pPr>
        <w:pStyle w:val="Akapitzlist"/>
        <w:spacing w:line="360" w:lineRule="auto"/>
        <w:rPr>
          <w:rFonts w:asciiTheme="minorHAnsi" w:hAnsiTheme="minorHAnsi"/>
          <w:szCs w:val="24"/>
        </w:rPr>
      </w:pPr>
      <w:r w:rsidRPr="00632FA7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1E55" w:rsidRPr="002305A9" w:rsidRDefault="00632FA7" w:rsidP="00632FA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Okres sprzedaży (do 2 dni)</w:t>
      </w:r>
      <w:r w:rsidR="009F6586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 xml:space="preserve"> …………………………………………………………………………………………………..</w:t>
      </w:r>
    </w:p>
    <w:p w:rsidR="002305A9" w:rsidRPr="002305A9" w:rsidRDefault="002305A9" w:rsidP="00632FA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  <w:b/>
          <w:szCs w:val="24"/>
        </w:rPr>
        <w:t xml:space="preserve">Oświadczam, że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  <w:r>
        <w:rPr>
          <w:rFonts w:asciiTheme="minorHAnsi" w:hAnsiTheme="minorHAnsi"/>
          <w:b/>
          <w:szCs w:val="24"/>
        </w:rPr>
        <w:t xml:space="preserve"> </w:t>
      </w:r>
      <w:r w:rsidRPr="002305A9">
        <w:rPr>
          <w:rFonts w:asciiTheme="minorHAnsi" w:hAnsiTheme="minorHAnsi"/>
          <w:szCs w:val="24"/>
        </w:rPr>
        <w:t>powyżej</w:t>
      </w:r>
      <w:r>
        <w:rPr>
          <w:rFonts w:asciiTheme="minorHAnsi" w:hAnsiTheme="minorHAnsi"/>
        </w:rPr>
        <w:t xml:space="preserve"> opisana impreza </w:t>
      </w:r>
      <w:sdt>
        <w:sdtPr>
          <w:rPr>
            <w:rFonts w:asciiTheme="minorHAnsi" w:hAnsiTheme="minorHAnsi"/>
          </w:rPr>
          <w:id w:val="-192402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podlega </w:t>
      </w:r>
      <w:sdt>
        <w:sdtPr>
          <w:rPr>
            <w:rFonts w:asciiTheme="minorHAnsi" w:hAnsiTheme="minorHAnsi"/>
          </w:rPr>
          <w:id w:val="-7004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>nie podlega przepisom ustawy z dn. 20.03.2009r. o bezpieczeństwie imprez masowych</w:t>
      </w:r>
      <w:r w:rsidRPr="002305A9">
        <w:rPr>
          <w:rFonts w:asciiTheme="minorHAnsi" w:hAnsiTheme="minorHAnsi"/>
        </w:rPr>
        <w:t xml:space="preserve"> 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9E740D" w:rsidRPr="00E37178" w:rsidRDefault="00632FA7" w:rsidP="00632FA7">
      <w:pPr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</w:t>
      </w:r>
      <w:r w:rsidR="009E740D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……………..</w:t>
      </w:r>
    </w:p>
    <w:p w:rsidR="00511E55" w:rsidRPr="00632FA7" w:rsidRDefault="008D50EE" w:rsidP="009E740D">
      <w:pPr>
        <w:ind w:left="4248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D638B5">
        <w:rPr>
          <w:rFonts w:asciiTheme="minorHAnsi" w:hAnsiTheme="minorHAnsi"/>
          <w:b/>
          <w:i/>
          <w:sz w:val="22"/>
        </w:rPr>
        <w:t xml:space="preserve">                        </w:t>
      </w:r>
      <w:r w:rsidR="00511E55" w:rsidRPr="00632FA7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</w:p>
    <w:p w:rsidR="00511E55" w:rsidRPr="00E37178" w:rsidRDefault="00511E55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632FA7" w:rsidRDefault="00CC554F" w:rsidP="008D50EE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9260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A7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632FA7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Kopia stałego zezwolenia na sprzedaż napojów alkoholowych wraz z dowodem potwierdzającym dokonanie opłaty za zezwolenia (</w:t>
      </w:r>
      <w:r w:rsidR="00632FA7" w:rsidRPr="00632FA7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nie dotyczy zezwoleń wydanych przez Gminę Dobre Miasto</w:t>
      </w:r>
      <w:r w:rsidR="00632FA7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)</w:t>
      </w:r>
    </w:p>
    <w:p w:rsidR="00B663B2" w:rsidRDefault="00CC554F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727283" w:rsidRDefault="00727283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27283" w:rsidRDefault="00727283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bookmarkStart w:id="0" w:name="_GoBack"/>
      <w:bookmarkEnd w:id="0"/>
    </w:p>
    <w:p w:rsidR="00727283" w:rsidRPr="00727283" w:rsidRDefault="00727283" w:rsidP="00727283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727283">
        <w:rPr>
          <w:rFonts w:ascii="Calibri" w:eastAsia="Times New Roman" w:hAnsi="Calibri" w:cs="Times New Roman"/>
          <w:b/>
          <w:sz w:val="28"/>
          <w:szCs w:val="28"/>
          <w:lang w:eastAsia="pl-PL"/>
        </w:rPr>
        <w:t>Informacja dotycząca przetwarzania danych osobowych</w:t>
      </w:r>
    </w:p>
    <w:p w:rsidR="00727283" w:rsidRPr="00727283" w:rsidRDefault="00727283" w:rsidP="00727283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27283">
        <w:rPr>
          <w:rFonts w:ascii="Calibri" w:eastAsia="Times New Roman" w:hAnsi="Calibri" w:cs="Times New Roman"/>
          <w:b/>
          <w:szCs w:val="24"/>
          <w:lang w:eastAsia="pl-PL"/>
        </w:rPr>
        <w:t>Administrator danych</w:t>
      </w:r>
    </w:p>
    <w:p w:rsidR="00727283" w:rsidRPr="00727283" w:rsidRDefault="00727283" w:rsidP="00727283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27283">
        <w:rPr>
          <w:rFonts w:ascii="Calibri" w:eastAsia="Times New Roman" w:hAnsi="Calibri" w:cs="Times New Roman"/>
          <w:szCs w:val="24"/>
          <w:lang w:eastAsia="pl-PL"/>
        </w:rPr>
        <w:t xml:space="preserve">Administratorem Pana/Pani danych osobowych jest </w:t>
      </w:r>
      <w:r w:rsidRPr="00727283">
        <w:rPr>
          <w:rFonts w:ascii="Calibri" w:eastAsia="Times New Roman" w:hAnsi="Calibri" w:cs="Times New Roman"/>
          <w:b/>
          <w:szCs w:val="24"/>
          <w:lang w:eastAsia="pl-PL"/>
        </w:rPr>
        <w:t xml:space="preserve">Burmistrz Dobrego Miasta, ul. Warszawska 14, 11-040 Dobre Miasto; tel. +48 (89) 616 13 14, e-mail: urzad.miasta@dobremiasto.com.pl) </w:t>
      </w:r>
    </w:p>
    <w:p w:rsidR="00727283" w:rsidRPr="00727283" w:rsidRDefault="00727283" w:rsidP="00727283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27283">
        <w:rPr>
          <w:rFonts w:ascii="Calibri" w:eastAsia="Times New Roman" w:hAnsi="Calibri" w:cs="Times New Roman"/>
          <w:b/>
          <w:szCs w:val="24"/>
          <w:lang w:eastAsia="pl-PL"/>
        </w:rPr>
        <w:t>Inspektor ochrony danych</w:t>
      </w:r>
    </w:p>
    <w:p w:rsidR="00727283" w:rsidRPr="00727283" w:rsidRDefault="00727283" w:rsidP="00727283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27283">
        <w:rPr>
          <w:rFonts w:ascii="Calibri" w:eastAsia="Times New Roman" w:hAnsi="Calibri" w:cs="Times New Roman"/>
          <w:szCs w:val="24"/>
          <w:lang w:eastAsia="pl-PL"/>
        </w:rPr>
        <w:t>Kontakt do Inspektora Ochrony Danych: iodum@dobremiasto.com.pl lub Urząd Miejski w Dobrym Mieście, ul. Warszawska 14, 11-040 Dobre Miasto.</w:t>
      </w:r>
    </w:p>
    <w:p w:rsidR="00727283" w:rsidRPr="00727283" w:rsidRDefault="00727283" w:rsidP="00727283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27283">
        <w:rPr>
          <w:rFonts w:ascii="Calibri" w:eastAsia="Times New Roman" w:hAnsi="Calibri" w:cs="Times New Roman"/>
          <w:b/>
          <w:szCs w:val="24"/>
          <w:lang w:eastAsia="pl-PL"/>
        </w:rPr>
        <w:t>Cel przetwarzania danych osobowych</w:t>
      </w:r>
    </w:p>
    <w:p w:rsidR="00727283" w:rsidRPr="00727283" w:rsidRDefault="00727283" w:rsidP="00727283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27283">
        <w:rPr>
          <w:rFonts w:ascii="Calibri" w:eastAsia="Times New Roman" w:hAnsi="Calibri" w:cs="Times New Roman"/>
          <w:szCs w:val="24"/>
          <w:lang w:eastAsia="pl-PL"/>
        </w:rPr>
        <w:t xml:space="preserve">Pana/Pani dane osobowe będą  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 oraz spełniania innych wymogów i wykonania przez organ zadań wynikających z ustawy o wychowaniu w trzeźwości i przeciwdziałaniu alkoholizmowi. </w:t>
      </w:r>
    </w:p>
    <w:p w:rsidR="00727283" w:rsidRPr="00727283" w:rsidRDefault="00727283" w:rsidP="00727283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27283">
        <w:rPr>
          <w:rFonts w:ascii="Calibri" w:eastAsia="Times New Roman" w:hAnsi="Calibri" w:cs="Times New Roman"/>
          <w:b/>
          <w:szCs w:val="24"/>
          <w:lang w:eastAsia="pl-PL"/>
        </w:rPr>
        <w:t>Podstawa prawna przetwarzania danych osobowych</w:t>
      </w:r>
    </w:p>
    <w:p w:rsidR="00727283" w:rsidRPr="00727283" w:rsidRDefault="00727283" w:rsidP="00727283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27283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tj. ustawy z dnia 14 czerwca 1960r. Kodeks postępowania administracyjnego oraz ustawy z dnia 26 października 1982r. o wychowaniu w trzeźwości i przeciwdziałaniu alkoholizmowi.</w:t>
      </w:r>
    </w:p>
    <w:p w:rsidR="00727283" w:rsidRPr="00727283" w:rsidRDefault="00727283" w:rsidP="00727283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27283">
        <w:rPr>
          <w:rFonts w:ascii="Calibri" w:eastAsia="Times New Roman" w:hAnsi="Calibri" w:cs="Times New Roman"/>
          <w:szCs w:val="24"/>
          <w:lang w:eastAsia="pl-PL"/>
        </w:rPr>
        <w:t>Podanie wymaganych danych osobowych jest obowiązkowe.</w:t>
      </w:r>
    </w:p>
    <w:p w:rsidR="00727283" w:rsidRPr="00727283" w:rsidRDefault="00727283" w:rsidP="00727283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27283">
        <w:rPr>
          <w:rFonts w:ascii="Calibri" w:eastAsia="Times New Roman" w:hAnsi="Calibri" w:cs="Times New Roman"/>
          <w:b/>
          <w:szCs w:val="24"/>
          <w:lang w:eastAsia="pl-PL"/>
        </w:rPr>
        <w:t>Odbiorcy danych osobowych</w:t>
      </w:r>
    </w:p>
    <w:p w:rsidR="00727283" w:rsidRPr="00727283" w:rsidRDefault="00727283" w:rsidP="00727283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27283">
        <w:rPr>
          <w:rFonts w:ascii="Calibri" w:eastAsia="Times New Roman" w:hAnsi="Calibri" w:cs="Times New Roman"/>
          <w:szCs w:val="24"/>
          <w:lang w:eastAsia="pl-PL"/>
        </w:rPr>
        <w:t xml:space="preserve">Odbiorcami Pana/Pani danych osobowych będą wyłącznie osoby upoważnione przez Administratora, podmioty publiczne, podmioty uprawnione do uzyskania danych osobowych na podstawie właściwych przepisów prawa lub podpisanych umów powierzenia przetwarzania danych osobowych. </w:t>
      </w:r>
    </w:p>
    <w:p w:rsidR="00727283" w:rsidRPr="00727283" w:rsidRDefault="00727283" w:rsidP="00727283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27283">
        <w:rPr>
          <w:rFonts w:ascii="Calibri" w:eastAsia="Times New Roman" w:hAnsi="Calibri" w:cs="Times New Roman"/>
          <w:b/>
          <w:szCs w:val="24"/>
          <w:lang w:eastAsia="pl-PL"/>
        </w:rPr>
        <w:t>Okres przechowywania danych osobowych</w:t>
      </w:r>
    </w:p>
    <w:p w:rsidR="00727283" w:rsidRPr="00727283" w:rsidRDefault="00727283" w:rsidP="00727283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27283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przez okres niezbędny do realizacji celów przetwarzania wskazanych w pkt 3, lecz nie krócej niż okres wskazany w przepisach o archiwizacji.</w:t>
      </w:r>
    </w:p>
    <w:p w:rsidR="00727283" w:rsidRPr="00727283" w:rsidRDefault="00727283" w:rsidP="00727283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27283">
        <w:rPr>
          <w:rFonts w:ascii="Calibri" w:eastAsia="Times New Roman" w:hAnsi="Calibri" w:cs="Times New Roman"/>
          <w:b/>
          <w:szCs w:val="24"/>
          <w:lang w:eastAsia="pl-PL"/>
        </w:rPr>
        <w:t>Prawa związane z przetwarzaniem danych osobowych</w:t>
      </w:r>
    </w:p>
    <w:p w:rsidR="00727283" w:rsidRPr="00727283" w:rsidRDefault="00727283" w:rsidP="00727283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27283">
        <w:rPr>
          <w:rFonts w:ascii="Calibri" w:eastAsia="Times New Roman" w:hAnsi="Calibri" w:cs="Times New Roman"/>
          <w:szCs w:val="24"/>
          <w:lang w:eastAsia="pl-PL"/>
        </w:rPr>
        <w:t>W związku z przetwarzaniem Pana/Pani danych osobowych przysługują Panu/Pani następujące prawa:</w:t>
      </w:r>
    </w:p>
    <w:p w:rsidR="00727283" w:rsidRPr="00727283" w:rsidRDefault="00727283" w:rsidP="00727283">
      <w:pPr>
        <w:numPr>
          <w:ilvl w:val="0"/>
          <w:numId w:val="5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27283">
        <w:rPr>
          <w:rFonts w:ascii="Calibri" w:eastAsia="Times New Roman" w:hAnsi="Calibri" w:cs="Times New Roman"/>
          <w:szCs w:val="24"/>
          <w:lang w:eastAsia="pl-PL"/>
        </w:rPr>
        <w:t>prawo do żądania od administratora danych osobowych dostępu do swoich danych osobowych, ich sprostowania, usunięcia lub ograniczenia ich przetwarzania,</w:t>
      </w:r>
    </w:p>
    <w:p w:rsidR="00727283" w:rsidRPr="00727283" w:rsidRDefault="00727283" w:rsidP="00727283">
      <w:pPr>
        <w:numPr>
          <w:ilvl w:val="0"/>
          <w:numId w:val="5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27283">
        <w:rPr>
          <w:rFonts w:ascii="Calibri" w:eastAsia="Times New Roman" w:hAnsi="Calibri" w:cs="Times New Roman"/>
          <w:szCs w:val="24"/>
          <w:lang w:eastAsia="pl-PL"/>
        </w:rPr>
        <w:t>prawo wniesienia skargi do organu nadzorczego Prezesa Urzędu Ochrony Danych Osobowych, ul. Stawki 2, 00-193 Warszawa.</w:t>
      </w:r>
    </w:p>
    <w:p w:rsidR="00727283" w:rsidRPr="00727283" w:rsidRDefault="00727283" w:rsidP="00727283">
      <w:pPr>
        <w:spacing w:after="200" w:line="36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727283" w:rsidRPr="002305A9" w:rsidRDefault="00727283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sectPr w:rsidR="00727283" w:rsidRPr="002305A9" w:rsidSect="009E740D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4F" w:rsidRDefault="00CC554F" w:rsidP="009E740D">
      <w:pPr>
        <w:spacing w:line="240" w:lineRule="auto"/>
      </w:pPr>
      <w:r>
        <w:separator/>
      </w:r>
    </w:p>
  </w:endnote>
  <w:endnote w:type="continuationSeparator" w:id="0">
    <w:p w:rsidR="00CC554F" w:rsidRDefault="00CC554F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0996682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727283" w:rsidRPr="00727283" w:rsidRDefault="00727283">
            <w:pPr>
              <w:pStyle w:val="Stopka"/>
              <w:jc w:val="right"/>
              <w:rPr>
                <w:sz w:val="18"/>
                <w:szCs w:val="18"/>
              </w:rPr>
            </w:pPr>
            <w:r w:rsidRPr="00727283">
              <w:rPr>
                <w:sz w:val="18"/>
                <w:szCs w:val="18"/>
              </w:rPr>
              <w:t xml:space="preserve">Strona </w:t>
            </w:r>
            <w:r w:rsidRPr="00727283">
              <w:rPr>
                <w:b/>
                <w:bCs/>
                <w:sz w:val="18"/>
                <w:szCs w:val="18"/>
              </w:rPr>
              <w:fldChar w:fldCharType="begin"/>
            </w:r>
            <w:r w:rsidRPr="00727283">
              <w:rPr>
                <w:b/>
                <w:bCs/>
                <w:sz w:val="18"/>
                <w:szCs w:val="18"/>
              </w:rPr>
              <w:instrText>PAGE</w:instrText>
            </w:r>
            <w:r w:rsidRPr="0072728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727283">
              <w:rPr>
                <w:b/>
                <w:bCs/>
                <w:sz w:val="18"/>
                <w:szCs w:val="18"/>
              </w:rPr>
              <w:fldChar w:fldCharType="end"/>
            </w:r>
            <w:r w:rsidRPr="00727283">
              <w:rPr>
                <w:sz w:val="18"/>
                <w:szCs w:val="18"/>
              </w:rPr>
              <w:t xml:space="preserve"> z </w:t>
            </w:r>
            <w:r w:rsidRPr="00727283">
              <w:rPr>
                <w:b/>
                <w:bCs/>
                <w:sz w:val="18"/>
                <w:szCs w:val="18"/>
              </w:rPr>
              <w:fldChar w:fldCharType="begin"/>
            </w:r>
            <w:r w:rsidRPr="00727283">
              <w:rPr>
                <w:b/>
                <w:bCs/>
                <w:sz w:val="18"/>
                <w:szCs w:val="18"/>
              </w:rPr>
              <w:instrText>NUMPAGES</w:instrText>
            </w:r>
            <w:r w:rsidRPr="0072728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72728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27283" w:rsidRDefault="00727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4F" w:rsidRDefault="00CC554F" w:rsidP="009E740D">
      <w:pPr>
        <w:spacing w:line="240" w:lineRule="auto"/>
      </w:pPr>
      <w:r>
        <w:separator/>
      </w:r>
    </w:p>
  </w:footnote>
  <w:footnote w:type="continuationSeparator" w:id="0">
    <w:p w:rsidR="00CC554F" w:rsidRDefault="00CC554F" w:rsidP="009E740D">
      <w:pPr>
        <w:spacing w:line="240" w:lineRule="auto"/>
      </w:pPr>
      <w:r>
        <w:continuationSeparator/>
      </w:r>
    </w:p>
  </w:footnote>
  <w:footnote w:id="1">
    <w:p w:rsidR="002305A9" w:rsidRDefault="002305A9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wykreślić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2305A9"/>
    <w:rsid w:val="00511E55"/>
    <w:rsid w:val="00632FA7"/>
    <w:rsid w:val="00641D0A"/>
    <w:rsid w:val="00727283"/>
    <w:rsid w:val="00807548"/>
    <w:rsid w:val="008D50EE"/>
    <w:rsid w:val="009E740D"/>
    <w:rsid w:val="009F6586"/>
    <w:rsid w:val="00A074D5"/>
    <w:rsid w:val="00B663B2"/>
    <w:rsid w:val="00CC554F"/>
    <w:rsid w:val="00D512BB"/>
    <w:rsid w:val="00D638B5"/>
    <w:rsid w:val="00E37178"/>
    <w:rsid w:val="00F20355"/>
    <w:rsid w:val="00F96E1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72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72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E442-0892-4FAE-BBE7-C5125698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2019-08-07T10:42:00Z</cp:lastPrinted>
  <dcterms:created xsi:type="dcterms:W3CDTF">2018-02-13T13:45:00Z</dcterms:created>
  <dcterms:modified xsi:type="dcterms:W3CDTF">2019-08-07T10:42:00Z</dcterms:modified>
</cp:coreProperties>
</file>